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B" w:rsidRPr="002A3BFB" w:rsidRDefault="002A3BF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962"/>
      </w:tblGrid>
      <w:tr w:rsidR="002A3BFB" w:rsidRPr="002A3BFB" w:rsidTr="002A3B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3BFB" w:rsidRPr="002A3BFB" w:rsidRDefault="002A3BF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B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3BFB" w:rsidRPr="002A3BFB" w:rsidRDefault="002A3B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B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2A3BFB" w:rsidRPr="002A3BFB" w:rsidRDefault="002A3B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УКАЗ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2A3BFB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программы и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программы и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программы (планы противодействия коррупции), представить до 1 октября 2018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</w:t>
      </w:r>
      <w:r w:rsidRPr="002A3BFB">
        <w:rPr>
          <w:rFonts w:ascii="Times New Roman" w:hAnsi="Times New Roman" w:cs="Times New Roman"/>
          <w:sz w:val="24"/>
          <w:szCs w:val="24"/>
        </w:rPr>
        <w:lastRenderedPageBreak/>
        <w:t xml:space="preserve">месяца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2A3BFB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>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Президент</w:t>
      </w:r>
    </w:p>
    <w:p w:rsidR="002A3BFB" w:rsidRPr="002A3BFB" w:rsidRDefault="002A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3BFB" w:rsidRPr="002A3BFB" w:rsidRDefault="002A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В.ПУТИН</w:t>
      </w:r>
    </w:p>
    <w:p w:rsidR="002A3BFB" w:rsidRPr="002A3BFB" w:rsidRDefault="002A3B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A3BFB" w:rsidRPr="002A3BFB" w:rsidRDefault="002A3BF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2A3BFB" w:rsidRPr="002A3BFB" w:rsidRDefault="002A3BF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N 378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Утвержден</w:t>
      </w:r>
    </w:p>
    <w:p w:rsidR="002A3BFB" w:rsidRPr="002A3BFB" w:rsidRDefault="002A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A3BFB" w:rsidRPr="002A3BFB" w:rsidRDefault="002A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3BFB" w:rsidRPr="002A3BFB" w:rsidRDefault="002A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2A3BFB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совершенствование предусмотренных Федеральным </w:t>
      </w:r>
      <w:hyperlink r:id="rId5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стандартов и развитие общественного правосознания;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повышение эффективности международного сотрудничества Российской Федерации в области </w:t>
      </w:r>
      <w:r w:rsidRPr="002A3BFB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укрепление международного авторитета России.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совершенствование в целях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противодействия коррупции порядка получения подарков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отдельными категориями лиц;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при применении взыскания.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3. Рекомендовать высшим должностным лицам (руководителям высших исполнительных </w:t>
      </w:r>
      <w:r w:rsidRPr="002A3BFB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власти) субъектов Российской Федерации обеспечить: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в) реализации требований законодательства Российской Федерации о противодействии </w:t>
      </w:r>
      <w:r w:rsidRPr="002A3BFB">
        <w:rPr>
          <w:rFonts w:ascii="Times New Roman" w:hAnsi="Times New Roman" w:cs="Times New Roman"/>
          <w:sz w:val="24"/>
          <w:szCs w:val="24"/>
        </w:rPr>
        <w:lastRenderedPageBreak/>
        <w:t>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2A3BFB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</w:t>
      </w:r>
      <w:r w:rsidRPr="002A3BFB">
        <w:rPr>
          <w:rFonts w:ascii="Times New Roman" w:hAnsi="Times New Roman" w:cs="Times New Roman"/>
          <w:sz w:val="24"/>
          <w:szCs w:val="24"/>
        </w:rPr>
        <w:lastRenderedPageBreak/>
        <w:t>отдельными видами юридических лиц");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2A3BFB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</w:t>
      </w:r>
      <w:r w:rsidRPr="002A3BF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муниципальных нужд");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) усиления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за расходами и механизма обращения в доход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сведений, подтверждающих его приобретение на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доходы. Обеспечение полноты и прозрачности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расходами, предусмотренного Федеральным </w:t>
      </w:r>
      <w:hyperlink r:id="rId15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lastRenderedPageBreak/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V. Повышение эффективности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>,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 xml:space="preserve">в обществе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стандартов и развитие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г) совершенствования порядка осуществления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>д) использования современных технологий в работе по противодействию коррупции;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антикоррупционном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просвещении граждан, популяризации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ценностей и научном обеспечении противодействия коррупции.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отношения к данному явлению.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настоящего пункта представить до 1 ноября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>в сфере бизнеса, в том числе по защите субъектов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BFB">
        <w:rPr>
          <w:rFonts w:ascii="Times New Roman" w:hAnsi="Times New Roman" w:cs="Times New Roman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акций, направленных на внедрение в сферу бизнеса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стандартов, процедур внутреннего контроля, этических норм и процедур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2A3BFB" w:rsidRPr="002A3BFB" w:rsidRDefault="002A3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2A3BFB" w:rsidRPr="002A3BFB" w:rsidRDefault="002A3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2A3BFB">
        <w:rPr>
          <w:rFonts w:ascii="Times New Roman" w:hAnsi="Times New Roman" w:cs="Times New Roman"/>
          <w:sz w:val="24"/>
          <w:szCs w:val="24"/>
        </w:rPr>
        <w:t xml:space="preserve">отив коррупции и функционировании обзорного механизма </w:t>
      </w:r>
      <w:hyperlink r:id="rId21" w:history="1">
        <w:r w:rsidRPr="002A3BFB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2A3BFB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2A3BFB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2A3BFB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2A3BFB">
        <w:rPr>
          <w:rFonts w:ascii="Times New Roman" w:hAnsi="Times New Roman" w:cs="Times New Roman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2A3BFB" w:rsidRPr="002A3BFB" w:rsidRDefault="002A3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BFB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FB" w:rsidRPr="002A3BFB" w:rsidRDefault="002A3B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4472" w:rsidRPr="002A3BFB" w:rsidRDefault="00794472">
      <w:pPr>
        <w:rPr>
          <w:rFonts w:ascii="Times New Roman" w:hAnsi="Times New Roman" w:cs="Times New Roman"/>
          <w:sz w:val="24"/>
          <w:szCs w:val="24"/>
        </w:rPr>
      </w:pPr>
    </w:p>
    <w:sectPr w:rsidR="00794472" w:rsidRPr="002A3BFB" w:rsidSect="002A3BFB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BFB"/>
    <w:rsid w:val="002A3BFB"/>
    <w:rsid w:val="00794472"/>
    <w:rsid w:val="0080167A"/>
    <w:rsid w:val="00C7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090810169F272BEFDE2B4DFA7872C95D0F38E146432b3I0H" TargetMode="External"/><Relationship Id="rId13" Type="http://schemas.openxmlformats.org/officeDocument/2006/relationships/hyperlink" Target="consultantplus://offline/ref=9685778E974E2606DBCFC61722929073719986076AF772BEFDE2B4DFA7b8I7H" TargetMode="External"/><Relationship Id="rId18" Type="http://schemas.openxmlformats.org/officeDocument/2006/relationships/hyperlink" Target="consultantplus://offline/ref=9685778E974E2606DBCFC6172292907371918B036AF572BEFDE2B4DFA7872C95D0F38E13b6I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85778E974E2606DBCFC61722929073729283016CF072BEFDE2B4DFA7b8I7H" TargetMode="External"/><Relationship Id="rId7" Type="http://schemas.openxmlformats.org/officeDocument/2006/relationships/hyperlink" Target="consultantplus://offline/ref=9685778E974E2606DBCFC617229290737090810169F272BEFDE2B4DFA7872C95D0F38E146432b3I0H" TargetMode="External"/><Relationship Id="rId12" Type="http://schemas.openxmlformats.org/officeDocument/2006/relationships/hyperlink" Target="consultantplus://offline/ref=9685778E974E2606DBCFC617229290737090810169F272BEFDE2B4DFA7872C95D0F38E146432b3I0H" TargetMode="External"/><Relationship Id="rId17" Type="http://schemas.openxmlformats.org/officeDocument/2006/relationships/hyperlink" Target="consultantplus://offline/ref=9685778E974E2606DBCFC61722929073709083066FF572BEFDE2B4DFA7872C95D0F38E176A36b3I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85778E974E2606DBCFC617229290737090810169F272BEFDE2B4DFA7872C95D0F38E146432b3I0H" TargetMode="External"/><Relationship Id="rId20" Type="http://schemas.openxmlformats.org/officeDocument/2006/relationships/hyperlink" Target="consultantplus://offline/ref=9685778E974E2606DBCFC61722929073709083066FF572BEFDE2B4DFA7b8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5778E974E2606DBCFC617229290737198850368F372BEFDE2B4DFA7b8I7H" TargetMode="External"/><Relationship Id="rId11" Type="http://schemas.openxmlformats.org/officeDocument/2006/relationships/hyperlink" Target="consultantplus://offline/ref=9685778E974E2606DBCFC61722929073719986076AF772BEFDE2B4DFA7872C95D0F38E17623137B0b4I5H" TargetMode="External"/><Relationship Id="rId5" Type="http://schemas.openxmlformats.org/officeDocument/2006/relationships/hyperlink" Target="consultantplus://offline/ref=9685778E974E2606DBCFC6172292907372988A036FF472BEFDE2B4DFA7b8I7H" TargetMode="External"/><Relationship Id="rId15" Type="http://schemas.openxmlformats.org/officeDocument/2006/relationships/hyperlink" Target="consultantplus://offline/ref=9685778E974E2606DBCFC6172292907372988A036FF472BEFDE2B4DFA7b8I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85778E974E2606DBCFC61722929073719986076AF772BEFDE2B4DFA7872C95D0F38E146Bb3I7H" TargetMode="External"/><Relationship Id="rId19" Type="http://schemas.openxmlformats.org/officeDocument/2006/relationships/hyperlink" Target="consultantplus://offline/ref=9685778E974E2606DBCFC61722929073709080096CF672BEFDE2B4DFA7872C95D0F38E176731b3I7H" TargetMode="External"/><Relationship Id="rId4" Type="http://schemas.openxmlformats.org/officeDocument/2006/relationships/hyperlink" Target="consultantplus://offline/ref=9685778E974E2606DBCFC6172292907371918B026EF672BEFDE2B4DFA7872C95D0F38E17623030B3b4I5H" TargetMode="External"/><Relationship Id="rId9" Type="http://schemas.openxmlformats.org/officeDocument/2006/relationships/hyperlink" Target="consultantplus://offline/ref=9685778E974E2606DBCFC617229290737198850368F372BEFDE2B4DFA7b8I7H" TargetMode="External"/><Relationship Id="rId14" Type="http://schemas.openxmlformats.org/officeDocument/2006/relationships/hyperlink" Target="consultantplus://offline/ref=9685778E974E2606DBCFC617229290737198850368F372BEFDE2B4DFA7b8I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8459</Words>
  <Characters>48222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dcterms:created xsi:type="dcterms:W3CDTF">2019-02-15T08:37:00Z</dcterms:created>
  <dcterms:modified xsi:type="dcterms:W3CDTF">2019-02-15T08:37:00Z</dcterms:modified>
</cp:coreProperties>
</file>